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4C" w:rsidRDefault="00F9144C" w:rsidP="00F914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9144C" w:rsidRDefault="00F9144C" w:rsidP="00F914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Амонашенская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F9144C" w:rsidRDefault="00F9144C" w:rsidP="00F914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144C" w:rsidRDefault="00F9144C" w:rsidP="00F914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144C" w:rsidRDefault="00F9144C" w:rsidP="00F914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3103" w:rsidRPr="00F9144C" w:rsidRDefault="00F9144C" w:rsidP="00F914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44C">
        <w:rPr>
          <w:rFonts w:ascii="Times New Roman" w:hAnsi="Times New Roman" w:cs="Times New Roman"/>
          <w:b/>
          <w:sz w:val="24"/>
          <w:szCs w:val="24"/>
        </w:rPr>
        <w:t>ПЛАН ВНЕУРОЧНОЙ ДЕЯТЕЛЬНОСТИ на 2022-2023 учебный год</w:t>
      </w:r>
    </w:p>
    <w:p w:rsid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9144C" w:rsidRPr="00F9144C" w:rsidRDefault="00411910" w:rsidP="00F914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ФГОС</w:t>
      </w:r>
      <w:bookmarkStart w:id="0" w:name="_GoBack"/>
      <w:bookmarkEnd w:id="0"/>
      <w:r w:rsidR="00F9144C"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организацию занятий по направлениям </w:t>
      </w:r>
      <w:proofErr w:type="spellStart"/>
      <w:r w:rsidR="00F9144C"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F9144C"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деятельности, которые являются неотъемлемой частью образовательного процесса в школе,  отводится не более 10 часов в неделю. </w:t>
      </w:r>
      <w:proofErr w:type="gramStart"/>
      <w:r w:rsidR="00F9144C"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Величина недельной образовательной нагрузки, реализуемую через внеурочную деятельность, определяют за пределами количества часов, отведенных на освоение обучающимися учебного плана, но не более 10 часов. </w:t>
      </w:r>
      <w:proofErr w:type="gramEnd"/>
    </w:p>
    <w:p w:rsidR="00F9144C" w:rsidRPr="00F9144C" w:rsidRDefault="00F9144C" w:rsidP="00F914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Связующим звеном между внеурочной деятельностью и дополнительным образованием детей выступают такие формы ее реализации как факультативы, учебные курсы по выбору. Вместе с тем, внеурочная деятельность в рамках ФГОС направлена, в первую очередь, на достижение планируемых результатов освоения основной образовательной программы.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План  внеурочной  деятельности  МБОУ «В-</w:t>
      </w:r>
      <w:proofErr w:type="spell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Амонашенская</w:t>
      </w:r>
      <w:proofErr w:type="spell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 разработан на основе  образовательного стандарта, утвержденного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F9144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2010 г</w:t>
        </w:r>
      </w:smartTag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. №1897,  Санитарно-эпидемиологических правил и нормативов «Санитарно-эпидемиологические требования к условиям и организации обучения в общеобразовательных учреждениях, СанПиН 2.4.2. 2821 -10», утвержденных постановлением Главного государственного санитарного врача Российской Фе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дерации от 29.12.2010 г. № 189.</w:t>
      </w:r>
      <w:proofErr w:type="gramEnd"/>
    </w:p>
    <w:p w:rsidR="00F9144C" w:rsidRPr="00F9144C" w:rsidRDefault="00F9144C" w:rsidP="00F9144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9144C" w:rsidRPr="00F9144C" w:rsidRDefault="00F9144C" w:rsidP="00F9144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ЦЕЛИ, ЗАДАЧИ И ПРИНЦИПЫ ОРГАНИЗАЦИИ ВНЕУРОЧНОЙ ДЕЯТЕЛЬНОСТИ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Целью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Внеурочная деятельность решает следующие специфические </w:t>
      </w: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91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создать комфортные условия для позитивного восприятия ценностей образования и более успешного освоения его содержания;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компенсировать отсутствие и дополнить, углубить в образовании те или иные учебные курсы, которые нужны </w:t>
      </w:r>
      <w:proofErr w:type="gramStart"/>
      <w:r w:rsidRPr="00F91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91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- 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</w:p>
    <w:p w:rsidR="00F9144C" w:rsidRPr="00F9144C" w:rsidRDefault="00F9144C" w:rsidP="00F9144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9144C" w:rsidRPr="00F9144C" w:rsidRDefault="00F9144C" w:rsidP="00F9144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ПРИНЦИПЫ И ОСОБЕННОСТИ ОРГАНИЗАЦИИ ВНЕУРОЧНОЙ ДЕЯТЕЛЬНОСТИ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Принцип</w:t>
      </w: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гуманистической направленности.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школьников</w:t>
      </w:r>
      <w:r w:rsidRPr="00F9144C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Принцип</w:t>
      </w: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вариативности.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Pr="00F9144C">
        <w:rPr>
          <w:rFonts w:ascii="Times New Roman" w:eastAsia="TimesNewRomanPSMT" w:hAnsi="Times New Roman" w:cs="Times New Roman"/>
          <w:sz w:val="24"/>
          <w:szCs w:val="24"/>
          <w:lang w:eastAsia="ru-RU"/>
        </w:rPr>
        <w:t>ультивируется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широкий спектр видов (направлений), форм и способов организации внеурочной деятельности, представляющий для детей реальные возможности свободного выбора и добровольного участия в ней,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Принцип</w:t>
      </w: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креативности.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внеурочной деятельности 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Принцип успешности и социальной значимости.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окружающих, особенно для его одноклассников, 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членов школьного коллектива, представителей ближайшего социального окружения учебного заведения.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Принцип социального заказа.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Принцип целостности.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Принцип личностно-</w:t>
      </w:r>
      <w:proofErr w:type="spellStart"/>
      <w:r w:rsidRPr="00F914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деятельностного</w:t>
      </w:r>
      <w:proofErr w:type="spellEnd"/>
      <w:r w:rsidRPr="00F914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подхода.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F914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детоцентризма</w:t>
      </w:r>
      <w:proofErr w:type="spellEnd"/>
      <w:r w:rsidRPr="00F914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(в центре находится личность ребенка).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Принцип кадровой политики. 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На содержание Модели  повлияли следующие факторы: особенности и традиции школы, изучение запросов и интересов учащихся и родителей.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организации внеурочной деятельности </w:t>
      </w:r>
      <w:proofErr w:type="gram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используются собственные ресурсы (у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чителя-предметники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,   учитель физической культуры, библиотекарь).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Коллектив школы  создает 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посещают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  нашем образовательном учреждении и предоставляет обучающимся возможность выбора широкого спектра занятий, направленных на их развитие.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1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олимпиады, конкурсы, соревнования, викторины, познавательные игры, поисковые исследования  и т. Д.</w:t>
      </w:r>
      <w:proofErr w:type="gramEnd"/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реализации внеурочной деятельности педагоги  могут использовать  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Примерные программы внеурочной деятельности.</w:t>
      </w:r>
      <w:r w:rsidRPr="00F91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Кроме этого,  могут использоваться программы, разработанные педагогами образовательного учреждени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Pr="00F91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школьного методического объединения учителей-предметников;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педагогического совета школы.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 по привлечению  школьников во внеурочную деятельность будет осуществляться через посещение кружков школы, КТД, воспитательные мероприятия.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9144C" w:rsidRPr="00F9144C" w:rsidRDefault="00F9144C" w:rsidP="00F9144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ПЛАНИРУЕМЫЕ РЕЗУЛЬТАТЫ ВНЕУРОЧНОЙ ДЕЯТЕЛЬНОСТИ</w:t>
      </w:r>
    </w:p>
    <w:p w:rsidR="00F9144C" w:rsidRPr="00F9144C" w:rsidRDefault="00F9144C" w:rsidP="00F9144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«Социальный заказ» сегодняшнего и завтрашнего общества на выпускника складывается из следующих компонентов:</w:t>
      </w:r>
    </w:p>
    <w:p w:rsidR="00F9144C" w:rsidRPr="00F9144C" w:rsidRDefault="00F9144C" w:rsidP="00F9144C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любовь к своему краю, его культуре и духовным традициям;</w:t>
      </w:r>
    </w:p>
    <w:p w:rsidR="00F9144C" w:rsidRPr="00F9144C" w:rsidRDefault="00F9144C" w:rsidP="00F9144C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и понимание ценностей человеческой жизни, семьи, гражданского общества, многонационального российского народа, человечества;</w:t>
      </w:r>
    </w:p>
    <w:p w:rsidR="00F9144C" w:rsidRPr="00F9144C" w:rsidRDefault="00F9144C" w:rsidP="00F9144C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познание мира, осознание ценность труда, науки и творчества;</w:t>
      </w:r>
    </w:p>
    <w:p w:rsidR="00F9144C" w:rsidRPr="00F9144C" w:rsidRDefault="00F9144C" w:rsidP="00F9144C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социальная  активность, </w:t>
      </w:r>
    </w:p>
    <w:p w:rsidR="00F9144C" w:rsidRPr="00F9144C" w:rsidRDefault="00F9144C" w:rsidP="00F9144C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других людей, умение  вести конструктивный диалог, достигать взаимопонимания, сотрудничать для достижения общих результатов;</w:t>
      </w:r>
    </w:p>
    <w:p w:rsidR="00F9144C" w:rsidRPr="00F9144C" w:rsidRDefault="00F9144C" w:rsidP="00F9144C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осознанно выполнять 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здорового и целесообразного образа жизни;</w:t>
      </w:r>
    </w:p>
    <w:p w:rsidR="00F9144C" w:rsidRPr="00F9144C" w:rsidRDefault="00F9144C" w:rsidP="00F9144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Организация жизни ученических сообществ является важной составляющей внеурочной деятельности, направлена на формирование у школьников 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гражданской идентичности и таких компетенций, как</w:t>
      </w:r>
      <w:r w:rsidRPr="00F914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F9144C" w:rsidRPr="00F9144C" w:rsidRDefault="00F9144C" w:rsidP="00F9144C">
      <w:pPr>
        <w:numPr>
          <w:ilvl w:val="0"/>
          <w:numId w:val="3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компетенции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F9144C" w:rsidRPr="00F9144C" w:rsidRDefault="00F9144C" w:rsidP="00F9144C">
      <w:pPr>
        <w:numPr>
          <w:ilvl w:val="0"/>
          <w:numId w:val="3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социальных ролях человека;</w:t>
      </w:r>
    </w:p>
    <w:p w:rsidR="00F9144C" w:rsidRPr="00F9144C" w:rsidRDefault="00F9144C" w:rsidP="00F9144C">
      <w:pPr>
        <w:numPr>
          <w:ilvl w:val="0"/>
          <w:numId w:val="3"/>
        </w:numPr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компетенции в сфере общественной самоорганизации, участия в общественно значимой совместной деятельности.</w:t>
      </w:r>
    </w:p>
    <w:p w:rsidR="00F9144C" w:rsidRPr="00F9144C" w:rsidRDefault="00F9144C" w:rsidP="00F9144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F9144C" w:rsidRPr="00F9144C" w:rsidRDefault="00F9144C" w:rsidP="00F9144C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когнитивного компонента необходимо сформировать:</w:t>
      </w:r>
    </w:p>
    <w:p w:rsidR="00F9144C" w:rsidRPr="00F9144C" w:rsidRDefault="00F9144C" w:rsidP="00F9144C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национальных ценностей, традиций, культуры родного края;</w:t>
      </w:r>
    </w:p>
    <w:p w:rsidR="00F9144C" w:rsidRPr="00F9144C" w:rsidRDefault="00F9144C" w:rsidP="00F9144C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ориентацию в системе моральных норм и ценностей;</w:t>
      </w:r>
    </w:p>
    <w:p w:rsidR="00F9144C" w:rsidRPr="00F9144C" w:rsidRDefault="00F9144C" w:rsidP="00F9144C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F9144C" w:rsidRPr="00F9144C" w:rsidRDefault="00F9144C" w:rsidP="00F9144C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сознание, признание высокой ценности жизни во всех её проявлениях; знание основ здорового образа жизни и </w:t>
      </w:r>
      <w:proofErr w:type="spell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технологий</w:t>
      </w:r>
    </w:p>
    <w:p w:rsidR="00F9144C" w:rsidRPr="00F9144C" w:rsidRDefault="00F9144C" w:rsidP="00F9144C">
      <w:pPr>
        <w:tabs>
          <w:tab w:val="left" w:pos="142"/>
        </w:tabs>
        <w:spacing w:after="0" w:line="360" w:lineRule="auto"/>
        <w:ind w:left="106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ценностного и эмоционального компонентов необходимо сформировать:</w:t>
      </w:r>
    </w:p>
    <w:p w:rsidR="00F9144C" w:rsidRPr="00F9144C" w:rsidRDefault="00F9144C" w:rsidP="00F9144C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F9144C" w:rsidRPr="00F9144C" w:rsidRDefault="00F9144C" w:rsidP="00F9144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уважение к истории, культурным и историческим памятникам;</w:t>
      </w:r>
    </w:p>
    <w:p w:rsidR="00F9144C" w:rsidRPr="00F9144C" w:rsidRDefault="00F9144C" w:rsidP="00F9144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F9144C" w:rsidRPr="00F9144C" w:rsidRDefault="00F9144C" w:rsidP="00F9144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F9144C" w:rsidRPr="00F9144C" w:rsidRDefault="00F9144C" w:rsidP="00F9144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</w:p>
    <w:p w:rsidR="00F9144C" w:rsidRPr="00F9144C" w:rsidRDefault="00F9144C" w:rsidP="00F9144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</w:t>
      </w:r>
      <w:r w:rsidRPr="00F914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оммуникативные результаты</w:t>
      </w:r>
    </w:p>
    <w:p w:rsidR="00F9144C" w:rsidRPr="00F9144C" w:rsidRDefault="00F9144C" w:rsidP="00F9144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F9144C" w:rsidRPr="00F9144C" w:rsidRDefault="00F9144C" w:rsidP="00F9144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9144C" w:rsidRPr="00F9144C" w:rsidRDefault="00F9144C" w:rsidP="00F9144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F9144C" w:rsidRPr="00F9144C" w:rsidRDefault="00F9144C" w:rsidP="00F9144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F9144C" w:rsidRPr="00F9144C" w:rsidRDefault="00F9144C" w:rsidP="00F9144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F9144C" w:rsidRPr="00F9144C" w:rsidRDefault="00F9144C" w:rsidP="00F9144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F9144C" w:rsidRPr="00F9144C" w:rsidRDefault="00F9144C" w:rsidP="00F9144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в группе</w:t>
      </w: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—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результаты</w:t>
      </w:r>
    </w:p>
    <w:p w:rsidR="00F9144C" w:rsidRPr="00F9144C" w:rsidRDefault="00F9144C" w:rsidP="00F9144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основам реализации проектно-исследовательской деятельности;</w:t>
      </w:r>
    </w:p>
    <w:p w:rsidR="00F9144C" w:rsidRPr="00F9144C" w:rsidRDefault="00F9144C" w:rsidP="00F9144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F9144C" w:rsidRPr="00F9144C" w:rsidRDefault="00F9144C" w:rsidP="00F9144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F9144C" w:rsidRPr="00F9144C" w:rsidRDefault="00F9144C" w:rsidP="00F9144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исследования;</w:t>
      </w:r>
    </w:p>
    <w:p w:rsidR="00F9144C" w:rsidRPr="00F9144C" w:rsidRDefault="00F9144C" w:rsidP="00F9144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основам ознакомительного, творческого, усваивающего чтения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Школа работает по трём уровням результатов </w:t>
      </w:r>
      <w:proofErr w:type="spell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школьников:</w:t>
      </w:r>
    </w:p>
    <w:p w:rsidR="00F9144C" w:rsidRPr="00F9144C" w:rsidRDefault="00F9144C" w:rsidP="00F91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Воспитательные результаты внеурочной деятельности школьников </w:t>
      </w:r>
    </w:p>
    <w:p w:rsidR="00F9144C" w:rsidRPr="00F9144C" w:rsidRDefault="00F9144C" w:rsidP="00F91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Первый уровень результатов</w:t>
      </w:r>
      <w:r w:rsidRPr="00F9144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9144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— 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F9144C" w:rsidRPr="00F9144C" w:rsidRDefault="00F9144C" w:rsidP="00F91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Второй уровень результатов</w:t>
      </w:r>
      <w:r w:rsidRPr="00F9144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F9144C" w:rsidRPr="00F9144C" w:rsidRDefault="00F9144C" w:rsidP="00F91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Третий уровень результатов</w:t>
      </w:r>
      <w:r w:rsidRPr="00F9144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 — 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школьником опыта самостоятельного общественного действия.</w:t>
      </w:r>
    </w:p>
    <w:p w:rsidR="00F9144C" w:rsidRPr="00F9144C" w:rsidRDefault="00F9144C" w:rsidP="00F91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Диагностика эффективности внеурочной деятельности </w:t>
      </w:r>
    </w:p>
    <w:p w:rsidR="00F9144C" w:rsidRPr="00F9144C" w:rsidRDefault="00F9144C" w:rsidP="00F91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цель диагностики эффективности внеурочной деятельности: выяснить, являются ли и в какой степени воспитывающими те виды внеурочной деятельности, которыми занят школьник.</w:t>
      </w:r>
    </w:p>
    <w:p w:rsidR="00F9144C" w:rsidRPr="00F9144C" w:rsidRDefault="00F9144C" w:rsidP="00F91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диагностики: личность самого воспитанника, детский коллектив, профессиональная позиция педагога</w:t>
      </w:r>
    </w:p>
    <w:p w:rsidR="00F9144C" w:rsidRPr="00F9144C" w:rsidRDefault="00F9144C" w:rsidP="00F914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диагностики: наблюдение, анкетирование, тестирование.</w:t>
      </w:r>
    </w:p>
    <w:p w:rsidR="00F9144C" w:rsidRPr="00F9144C" w:rsidRDefault="00F9144C" w:rsidP="00F914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144C" w:rsidRPr="00F9144C" w:rsidRDefault="00F9144C" w:rsidP="00F9144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СТРУКТУРА МОДЕЛИ ВНЕУРОЧНОЙ ДЕЯТЕЛЬНОСТИ.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В примерн</w:t>
      </w:r>
      <w:r w:rsidR="004D1F29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</w:t>
      </w:r>
      <w:r w:rsidR="004D1F29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</w:t>
      </w:r>
      <w:r w:rsidR="004D1F29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</w:t>
      </w:r>
      <w:r w:rsidR="004D1F29"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начального общего, 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основного общего </w:t>
      </w:r>
      <w:r w:rsidR="004D1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среднего общего 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отмечено, что в зависимости от решения педагогического коллектива, родительской общественности,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деятельности:</w:t>
      </w:r>
    </w:p>
    <w:p w:rsidR="00F9144C" w:rsidRPr="00F9144C" w:rsidRDefault="00F9144C" w:rsidP="004D1F2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модель плана с преобладанием общественной самоорганизации </w:t>
      </w:r>
      <w:proofErr w:type="gram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9144C" w:rsidRPr="00F9144C" w:rsidRDefault="00F9144C" w:rsidP="004D1F2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модель плана с преобладанием педагогической поддержки </w:t>
      </w:r>
      <w:proofErr w:type="gram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9144C" w:rsidRPr="00F9144C" w:rsidRDefault="00F9144C" w:rsidP="004D1F2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модель плана с преобладанием работы по обеспечению благополучия </w:t>
      </w:r>
      <w:proofErr w:type="gram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пространстве общеобразовательной школы;</w:t>
      </w:r>
    </w:p>
    <w:p w:rsidR="00F9144C" w:rsidRPr="00F9144C" w:rsidRDefault="00F9144C" w:rsidP="004D1F2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модель плана с преобладанием воспитательных мероприятий; </w:t>
      </w:r>
    </w:p>
    <w:p w:rsidR="00F9144C" w:rsidRPr="00F9144C" w:rsidRDefault="00F9144C" w:rsidP="004D1F2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F9144C" w:rsidRPr="00F9144C" w:rsidRDefault="00F9144C" w:rsidP="00F9144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На педагогическом совете школы, после анализа запроса родителей, принято решение взять модель плана с преобладанием работы по обеспечению благополучия обучающихся в пространстве общеобразовательной школы с организацией 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</w:t>
      </w:r>
      <w:proofErr w:type="gramEnd"/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того, что интересы родителей, учащихся подвержены изменениям, школа вправе вносить коррективы в план внеурочной деятельности и менять модель плана в начале каждого учебного года. 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План внеурочной деятельности является неотъемлемой частью образовател</w:t>
      </w:r>
      <w:r w:rsidR="004D1F29">
        <w:rPr>
          <w:rFonts w:ascii="Times New Roman" w:eastAsia="Calibri" w:hAnsi="Times New Roman" w:cs="Times New Roman"/>
          <w:sz w:val="24"/>
          <w:szCs w:val="24"/>
          <w:lang w:eastAsia="ru-RU"/>
        </w:rPr>
        <w:t>ьной программы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видами внеурочной деятельности  являются:  познавательная, социальная,  оздоровительно – спортивная, творческая, трудовая.</w:t>
      </w:r>
      <w:proofErr w:type="gramEnd"/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Модель организации внеурочной деятельности МБОУ «В-</w:t>
      </w:r>
      <w:proofErr w:type="spell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Амонашенская</w:t>
      </w:r>
      <w:proofErr w:type="spell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 состоит из 5 направлений деятельности:</w:t>
      </w:r>
    </w:p>
    <w:p w:rsidR="00F9144C" w:rsidRPr="00F9144C" w:rsidRDefault="00F9144C" w:rsidP="00F9144C">
      <w:pPr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Духовно-нравственное;</w:t>
      </w:r>
    </w:p>
    <w:p w:rsidR="00F9144C" w:rsidRPr="00F9144C" w:rsidRDefault="00F9144C" w:rsidP="00F9144C">
      <w:pPr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Социальное;</w:t>
      </w:r>
    </w:p>
    <w:p w:rsidR="00F9144C" w:rsidRPr="00F9144C" w:rsidRDefault="00F9144C" w:rsidP="00F9144C">
      <w:pPr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9144C" w:rsidRPr="00F9144C" w:rsidRDefault="00F9144C" w:rsidP="00F9144C">
      <w:pPr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Общекультурное;</w:t>
      </w:r>
    </w:p>
    <w:p w:rsidR="00F9144C" w:rsidRPr="00F9144C" w:rsidRDefault="00F9144C" w:rsidP="00F9144C">
      <w:pPr>
        <w:numPr>
          <w:ilvl w:val="0"/>
          <w:numId w:val="8"/>
        </w:num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Спортивно-оздоровительное.</w:t>
      </w:r>
    </w:p>
    <w:p w:rsidR="00F9144C" w:rsidRPr="00F9144C" w:rsidRDefault="00F9144C" w:rsidP="00F9144C">
      <w:pPr>
        <w:spacing w:after="0" w:line="360" w:lineRule="auto"/>
        <w:ind w:left="64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План внеурочной деятельности определяет:</w:t>
      </w:r>
    </w:p>
    <w:p w:rsidR="00F9144C" w:rsidRPr="00F9144C" w:rsidRDefault="00F9144C" w:rsidP="00F9144C">
      <w:pPr>
        <w:numPr>
          <w:ilvl w:val="0"/>
          <w:numId w:val="1"/>
        </w:numPr>
        <w:spacing w:after="0" w:line="360" w:lineRule="auto"/>
        <w:ind w:left="142" w:firstLine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направления развития личности </w:t>
      </w:r>
      <w:proofErr w:type="gram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9144C" w:rsidRPr="00F9144C" w:rsidRDefault="00F9144C" w:rsidP="00F9144C">
      <w:pPr>
        <w:numPr>
          <w:ilvl w:val="0"/>
          <w:numId w:val="1"/>
        </w:numPr>
        <w:spacing w:after="0" w:line="360" w:lineRule="auto"/>
        <w:ind w:left="142" w:firstLine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курсов, реализуемых в рамках внеурочной деятельности;</w:t>
      </w:r>
    </w:p>
    <w:p w:rsidR="00F9144C" w:rsidRPr="00F9144C" w:rsidRDefault="00F9144C" w:rsidP="00F9144C">
      <w:pPr>
        <w:numPr>
          <w:ilvl w:val="0"/>
          <w:numId w:val="1"/>
        </w:numPr>
        <w:spacing w:after="0" w:line="360" w:lineRule="auto"/>
        <w:ind w:left="142" w:firstLine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часов внеурочной деятельности.</w:t>
      </w:r>
    </w:p>
    <w:p w:rsidR="00F9144C" w:rsidRPr="00F9144C" w:rsidRDefault="00F9144C" w:rsidP="00F9144C">
      <w:pPr>
        <w:spacing w:after="0" w:line="360" w:lineRule="auto"/>
        <w:ind w:left="142" w:firstLine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При конструировании плана внеурочной деятельности учитывался ряд особенностей организации образовательного процесса в школе:</w:t>
      </w:r>
    </w:p>
    <w:p w:rsidR="00F9144C" w:rsidRPr="00F9144C" w:rsidRDefault="00F9144C" w:rsidP="004D1F2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на развитие  интеллектуальных и творческих способностей, личностных достижений обучающихся, формирование универсальных учебных действий;</w:t>
      </w:r>
    </w:p>
    <w:p w:rsidR="00F9144C" w:rsidRPr="00F9144C" w:rsidRDefault="00F9144C" w:rsidP="004D1F2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образовательной среды, стимулирующей творчество, исследовательскую активность, инициативность </w:t>
      </w:r>
      <w:proofErr w:type="gram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9144C" w:rsidRPr="00F9144C" w:rsidRDefault="00F9144C" w:rsidP="004D1F2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свободы выбора обучающимся и их родителям направлений и курсов для осуществления внеурочной деятельности;</w:t>
      </w:r>
    </w:p>
    <w:p w:rsidR="00F9144C" w:rsidRPr="00F9144C" w:rsidRDefault="00F9144C" w:rsidP="004D1F2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Интегративная связь урочной и внеурочной деятельности,  осуществляемая через единство целевых установок и форм организации образовательного процесса, реализацию  </w:t>
      </w:r>
      <w:proofErr w:type="spell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проектов.</w:t>
      </w:r>
    </w:p>
    <w:p w:rsidR="00F9144C" w:rsidRPr="00F9144C" w:rsidRDefault="00F9144C" w:rsidP="00F9144C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144C" w:rsidRPr="00F9144C" w:rsidRDefault="00F9144C" w:rsidP="00F9144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ОРГАНИЗАЦИИ ВНЕУРОЧНОЙ ДЕЯТЕЛЬНОСТИ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Внеурочная деятельность организуется по выбору обучающихся и их родителей во внеурочное время за счет работы ученического самоуправления, кружков и секций, факультативов, исследовательской деятельности, КТД, общешкольных мероприятий, классных часов, и т.д.,  с учетом основных критериев  содержания: организации деятельности ученических сообществ, внеурочной деятельности по учебным предметам, организационного обеспечения учебной деятельности, работы по организации педагогической поддержки обучающихся, с преобладанием работы по обеспечению</w:t>
      </w:r>
      <w:proofErr w:type="gram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благополучия </w:t>
      </w:r>
      <w:proofErr w:type="gram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, воспитательные мероприятия.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Между уроками и занятиями внеурочной деятельности организуется перерыв не менее 40 минут. Продолжительность занятий –</w:t>
      </w:r>
      <w:r w:rsidR="004D1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D1F2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минут.  Количество  используемых час</w:t>
      </w:r>
      <w:r w:rsidR="004D1F29">
        <w:rPr>
          <w:rFonts w:ascii="Times New Roman" w:eastAsia="Calibri" w:hAnsi="Times New Roman" w:cs="Times New Roman"/>
          <w:sz w:val="24"/>
          <w:szCs w:val="24"/>
          <w:lang w:eastAsia="ru-RU"/>
        </w:rPr>
        <w:t>ов  не более 10 на каждый класс</w:t>
      </w: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9144C" w:rsidRPr="00F9144C" w:rsidRDefault="00F9144C" w:rsidP="00F914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каждом классе </w:t>
      </w:r>
      <w:proofErr w:type="gramStart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>классный</w:t>
      </w:r>
      <w:proofErr w:type="gramEnd"/>
      <w:r w:rsidRPr="00F91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руководить планирует свою деятельность по основным направлениям ФГОС, включая общешкольную внеурочную деятельность. Родители (законные представители) выбирают самостоятельно формы занятий по направлениям, но не более 10 часов в неделю</w:t>
      </w:r>
    </w:p>
    <w:p w:rsidR="00F9144C" w:rsidRPr="00F9144C" w:rsidRDefault="00F9144C" w:rsidP="00F91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9144C" w:rsidRPr="00F9144C" w:rsidRDefault="00F9144C" w:rsidP="00F914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14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 общешкольной внеурочной деятельности</w:t>
      </w:r>
    </w:p>
    <w:tbl>
      <w:tblPr>
        <w:tblStyle w:val="a3"/>
        <w:tblW w:w="9682" w:type="dxa"/>
        <w:tblLayout w:type="fixed"/>
        <w:tblLook w:val="04A0" w:firstRow="1" w:lastRow="0" w:firstColumn="1" w:lastColumn="0" w:noHBand="0" w:noVBand="1"/>
      </w:tblPr>
      <w:tblGrid>
        <w:gridCol w:w="2943"/>
        <w:gridCol w:w="5386"/>
        <w:gridCol w:w="1353"/>
      </w:tblGrid>
      <w:tr w:rsidR="004D1F29" w:rsidRPr="00875554" w:rsidTr="004D1F29">
        <w:tc>
          <w:tcPr>
            <w:tcW w:w="294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6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4D1F29" w:rsidRPr="00875554" w:rsidTr="004D1F29">
        <w:tc>
          <w:tcPr>
            <w:tcW w:w="2943" w:type="dxa"/>
            <w:vMerge w:val="restart"/>
          </w:tcPr>
          <w:p w:rsidR="004D1F29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D1F29" w:rsidRPr="00875554" w:rsidTr="004D1F29">
        <w:tc>
          <w:tcPr>
            <w:tcW w:w="2943" w:type="dxa"/>
            <w:vMerge/>
          </w:tcPr>
          <w:p w:rsidR="004D1F29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 в школу</w:t>
            </w:r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D1F29" w:rsidTr="004D1F29">
        <w:tc>
          <w:tcPr>
            <w:tcW w:w="2943" w:type="dxa"/>
            <w:vMerge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555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4D1F29" w:rsidTr="004D1F29">
        <w:tc>
          <w:tcPr>
            <w:tcW w:w="2943" w:type="dxa"/>
            <w:vMerge w:val="restart"/>
          </w:tcPr>
          <w:p w:rsidR="004D1F29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2">
              <w:rPr>
                <w:rFonts w:ascii="Times New Roman" w:hAnsi="Times New Roman" w:cs="Times New Roman"/>
                <w:sz w:val="24"/>
                <w:szCs w:val="24"/>
              </w:rPr>
              <w:t>Дорогою добра</w:t>
            </w:r>
          </w:p>
        </w:tc>
        <w:tc>
          <w:tcPr>
            <w:tcW w:w="1353" w:type="dxa"/>
          </w:tcPr>
          <w:p w:rsidR="004D1F29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D1F29" w:rsidTr="004D1F29">
        <w:tc>
          <w:tcPr>
            <w:tcW w:w="2943" w:type="dxa"/>
            <w:vMerge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2">
              <w:rPr>
                <w:rFonts w:ascii="Times New Roman" w:hAnsi="Times New Roman" w:cs="Times New Roman"/>
                <w:sz w:val="24"/>
                <w:szCs w:val="24"/>
              </w:rPr>
              <w:t>Мое отечество</w:t>
            </w:r>
          </w:p>
        </w:tc>
        <w:tc>
          <w:tcPr>
            <w:tcW w:w="1353" w:type="dxa"/>
          </w:tcPr>
          <w:p w:rsidR="004D1F29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D1F29" w:rsidTr="004D1F29">
        <w:tc>
          <w:tcPr>
            <w:tcW w:w="2943" w:type="dxa"/>
            <w:vMerge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2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D1F29" w:rsidTr="004D1F29">
        <w:tc>
          <w:tcPr>
            <w:tcW w:w="2943" w:type="dxa"/>
            <w:vMerge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2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D1F29" w:rsidTr="004D1F29">
        <w:tc>
          <w:tcPr>
            <w:tcW w:w="2943" w:type="dxa"/>
            <w:vMerge w:val="restart"/>
          </w:tcPr>
          <w:p w:rsidR="004D1F29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Переходим </w:t>
            </w:r>
            <w:proofErr w:type="gramStart"/>
            <w:r w:rsidRPr="0098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8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зелёный</w:t>
            </w:r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D1F29" w:rsidTr="004D1F29">
        <w:tc>
          <w:tcPr>
            <w:tcW w:w="2943" w:type="dxa"/>
            <w:vMerge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2">
              <w:rPr>
                <w:rFonts w:ascii="Times New Roman" w:hAnsi="Times New Roman" w:cs="Times New Roman"/>
                <w:sz w:val="24"/>
                <w:szCs w:val="24"/>
              </w:rPr>
              <w:t>Мир бумаги</w:t>
            </w:r>
          </w:p>
        </w:tc>
        <w:tc>
          <w:tcPr>
            <w:tcW w:w="1353" w:type="dxa"/>
          </w:tcPr>
          <w:p w:rsidR="004D1F29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D1F29" w:rsidTr="004D1F29">
        <w:tc>
          <w:tcPr>
            <w:tcW w:w="2943" w:type="dxa"/>
            <w:vMerge w:val="restart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F29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554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Грамотей</w:t>
            </w:r>
            <w:proofErr w:type="gramEnd"/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D1F29" w:rsidTr="004D1F29">
        <w:tc>
          <w:tcPr>
            <w:tcW w:w="2943" w:type="dxa"/>
            <w:vMerge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D1F29" w:rsidTr="004D1F29">
        <w:tc>
          <w:tcPr>
            <w:tcW w:w="2943" w:type="dxa"/>
            <w:vMerge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Пифагора</w:t>
            </w:r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D1F29" w:rsidTr="004D1F29">
        <w:tc>
          <w:tcPr>
            <w:tcW w:w="2943" w:type="dxa"/>
            <w:vMerge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математика</w:t>
            </w:r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D1F29" w:rsidTr="004D1F29">
        <w:tc>
          <w:tcPr>
            <w:tcW w:w="2943" w:type="dxa"/>
            <w:vMerge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D1F29" w:rsidTr="004D1F29">
        <w:tc>
          <w:tcPr>
            <w:tcW w:w="2943" w:type="dxa"/>
            <w:vMerge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журналистики</w:t>
            </w:r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D1F29" w:rsidTr="004D1F29">
        <w:tc>
          <w:tcPr>
            <w:tcW w:w="2943" w:type="dxa"/>
            <w:vMerge w:val="restart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«Весёлый этикет»</w:t>
            </w:r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D1F29" w:rsidTr="004D1F29">
        <w:tc>
          <w:tcPr>
            <w:tcW w:w="2943" w:type="dxa"/>
            <w:vMerge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театрализованной деятельности «Радуга»</w:t>
            </w:r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D1F29" w:rsidTr="004D1F29">
        <w:tc>
          <w:tcPr>
            <w:tcW w:w="2943" w:type="dxa"/>
            <w:vMerge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D1F29" w:rsidRPr="00983DE2" w:rsidRDefault="004D1F29" w:rsidP="00776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кружок «Какаду»</w:t>
            </w:r>
          </w:p>
        </w:tc>
        <w:tc>
          <w:tcPr>
            <w:tcW w:w="1353" w:type="dxa"/>
          </w:tcPr>
          <w:p w:rsidR="004D1F29" w:rsidRPr="00875554" w:rsidRDefault="004D1F29" w:rsidP="0077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</w:tbl>
    <w:p w:rsidR="00583103" w:rsidRDefault="00583103"/>
    <w:sectPr w:rsidR="0058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BC0"/>
    <w:multiLevelType w:val="hybridMultilevel"/>
    <w:tmpl w:val="8108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744B"/>
    <w:multiLevelType w:val="hybridMultilevel"/>
    <w:tmpl w:val="889680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8F665E"/>
    <w:multiLevelType w:val="hybridMultilevel"/>
    <w:tmpl w:val="F58C8E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90413C"/>
    <w:multiLevelType w:val="hybridMultilevel"/>
    <w:tmpl w:val="68449A9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3A1B71"/>
    <w:multiLevelType w:val="hybridMultilevel"/>
    <w:tmpl w:val="EA6E15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49C0E79"/>
    <w:multiLevelType w:val="hybridMultilevel"/>
    <w:tmpl w:val="E7426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AD7796"/>
    <w:multiLevelType w:val="hybridMultilevel"/>
    <w:tmpl w:val="2E2C9B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F01197"/>
    <w:multiLevelType w:val="hybridMultilevel"/>
    <w:tmpl w:val="E38E73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B6"/>
    <w:rsid w:val="000F613A"/>
    <w:rsid w:val="00411910"/>
    <w:rsid w:val="004D1F29"/>
    <w:rsid w:val="00583103"/>
    <w:rsid w:val="00900037"/>
    <w:rsid w:val="00983DE2"/>
    <w:rsid w:val="00DB00B6"/>
    <w:rsid w:val="00E125FE"/>
    <w:rsid w:val="00F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2022-10-18T03:15:00Z</cp:lastPrinted>
  <dcterms:created xsi:type="dcterms:W3CDTF">2022-09-20T04:57:00Z</dcterms:created>
  <dcterms:modified xsi:type="dcterms:W3CDTF">2022-10-18T08:34:00Z</dcterms:modified>
</cp:coreProperties>
</file>