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5F5" w:rsidRDefault="004565F5">
      <w:pPr>
        <w:jc w:val="right"/>
      </w:pPr>
    </w:p>
    <w:p w:rsidR="004565F5" w:rsidRDefault="004565F5">
      <w:pPr>
        <w:pStyle w:val="1"/>
        <w:jc w:val="right"/>
        <w:rPr>
          <w:sz w:val="24"/>
        </w:rPr>
      </w:pPr>
    </w:p>
    <w:p w:rsidR="00FA642E" w:rsidRDefault="00E06A49">
      <w:pPr>
        <w:pStyle w:val="1"/>
        <w:jc w:val="right"/>
        <w:rPr>
          <w:sz w:val="24"/>
        </w:rPr>
      </w:pPr>
      <w:r>
        <w:rPr>
          <w:sz w:val="24"/>
        </w:rPr>
        <w:t>УТВЕРЖДЕНО</w:t>
      </w:r>
      <w:r w:rsidR="004565F5">
        <w:rPr>
          <w:sz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565F5" w:rsidTr="004565F5">
        <w:tc>
          <w:tcPr>
            <w:tcW w:w="4643" w:type="dxa"/>
          </w:tcPr>
          <w:p w:rsidR="004565F5" w:rsidRDefault="004565F5" w:rsidP="004565F5"/>
        </w:tc>
        <w:tc>
          <w:tcPr>
            <w:tcW w:w="4644" w:type="dxa"/>
          </w:tcPr>
          <w:p w:rsidR="004565F5" w:rsidRDefault="004565F5" w:rsidP="004565F5">
            <w:r>
              <w:rPr>
                <w:noProof/>
                <w:lang w:eastAsia="ru-RU"/>
              </w:rPr>
              <w:drawing>
                <wp:inline distT="0" distB="0" distL="0" distR="0" wp14:anchorId="3DDEBA16" wp14:editId="2495BCEE">
                  <wp:extent cx="2790825" cy="981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42E" w:rsidRDefault="004565F5" w:rsidP="004565F5">
      <w:pPr>
        <w:pStyle w:val="31"/>
      </w:pPr>
      <w:r>
        <w:t>«01» сентября 2020г.</w:t>
      </w:r>
    </w:p>
    <w:p w:rsidR="00FA642E" w:rsidRDefault="00FA642E">
      <w:pPr>
        <w:jc w:val="center"/>
        <w:rPr>
          <w:b/>
        </w:rPr>
      </w:pPr>
    </w:p>
    <w:p w:rsidR="00FA642E" w:rsidRDefault="00FA642E">
      <w:pPr>
        <w:pStyle w:val="2"/>
        <w:rPr>
          <w:b w:val="0"/>
        </w:rPr>
      </w:pPr>
    </w:p>
    <w:p w:rsidR="00FA642E" w:rsidRDefault="00FA642E">
      <w:pPr>
        <w:pStyle w:val="2"/>
      </w:pPr>
    </w:p>
    <w:p w:rsidR="00FA642E" w:rsidRDefault="00E06A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FA642E" w:rsidRDefault="00E06A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порядка  обработки обращений участников образовательного процесса</w:t>
      </w:r>
    </w:p>
    <w:p w:rsidR="00FA642E" w:rsidRDefault="00E06A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организации питания и качеству приготовленных блюд</w:t>
      </w:r>
    </w:p>
    <w:p w:rsidR="00FA642E" w:rsidRDefault="00FA642E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FA642E" w:rsidRDefault="00E06A49">
      <w:pPr>
        <w:spacing w:line="360" w:lineRule="auto"/>
        <w:ind w:left="360"/>
        <w:jc w:val="center"/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FA642E" w:rsidRDefault="00E06A49">
      <w:pPr>
        <w:spacing w:line="360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1.1. Регламент о порядке обработки обращений участников 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процесса по организации питания и качеству приготовленных блюд в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ниципальном бюджетном общеобразовательн</w:t>
      </w:r>
      <w:r w:rsidR="004565F5">
        <w:rPr>
          <w:sz w:val="26"/>
          <w:szCs w:val="26"/>
        </w:rPr>
        <w:t>ом учреждении «В-</w:t>
      </w:r>
      <w:proofErr w:type="spellStart"/>
      <w:r w:rsidR="004565F5">
        <w:rPr>
          <w:sz w:val="26"/>
          <w:szCs w:val="26"/>
        </w:rPr>
        <w:t>Амонашенская</w:t>
      </w:r>
      <w:proofErr w:type="spellEnd"/>
      <w:r w:rsidR="004565F5">
        <w:rPr>
          <w:sz w:val="26"/>
          <w:szCs w:val="26"/>
        </w:rPr>
        <w:t xml:space="preserve"> средняя общеобразовательная школа</w:t>
      </w:r>
      <w:r>
        <w:rPr>
          <w:sz w:val="26"/>
          <w:szCs w:val="26"/>
        </w:rPr>
        <w:t>» (далее по тексту – Регламент) подготовлен на основе Инструкции по делопроизводству и о порядке рассмотрения обращ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граждан </w:t>
      </w:r>
    </w:p>
    <w:p w:rsidR="00FA642E" w:rsidRDefault="00E06A49" w:rsidP="00F92479">
      <w:pPr>
        <w:tabs>
          <w:tab w:val="left" w:pos="680"/>
        </w:tabs>
        <w:spacing w:line="360" w:lineRule="auto"/>
        <w:ind w:firstLine="698"/>
        <w:jc w:val="both"/>
      </w:pPr>
      <w:r>
        <w:rPr>
          <w:sz w:val="26"/>
          <w:szCs w:val="26"/>
        </w:rPr>
        <w:t>1.2. Регламент устанавливает порядок подачи обращений участников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разовательного процесса по организации питания и качеству приготовленных блюд, их обработки,</w:t>
      </w:r>
      <w:r w:rsidR="004565F5">
        <w:rPr>
          <w:sz w:val="26"/>
          <w:szCs w:val="26"/>
        </w:rPr>
        <w:t xml:space="preserve"> систематизации </w:t>
      </w:r>
      <w:r w:rsidR="00F92479">
        <w:rPr>
          <w:sz w:val="26"/>
          <w:szCs w:val="26"/>
        </w:rPr>
        <w:t xml:space="preserve">для  организации дальнейшей работы с ней комиссией по организации питания школы. </w:t>
      </w:r>
      <w:r w:rsidR="004565F5">
        <w:rPr>
          <w:sz w:val="26"/>
          <w:szCs w:val="26"/>
        </w:rPr>
        <w:t>Директор школы</w:t>
      </w:r>
      <w:r>
        <w:rPr>
          <w:sz w:val="26"/>
          <w:szCs w:val="26"/>
        </w:rPr>
        <w:t xml:space="preserve">  определяет прик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зом ответственного за учет и прохождение обращений в установленные сроки, их сохранность, информирует руководство о состоянии их исполнения.</w:t>
      </w:r>
    </w:p>
    <w:p w:rsidR="00FA642E" w:rsidRDefault="00FA642E">
      <w:pPr>
        <w:spacing w:line="360" w:lineRule="auto"/>
        <w:jc w:val="both"/>
        <w:rPr>
          <w:b/>
          <w:sz w:val="26"/>
          <w:szCs w:val="26"/>
        </w:rPr>
      </w:pPr>
    </w:p>
    <w:p w:rsidR="00FA642E" w:rsidRDefault="00E06A49">
      <w:pPr>
        <w:spacing w:line="360" w:lineRule="auto"/>
        <w:jc w:val="center"/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Организация работы с письменными обращениями граждан</w:t>
      </w:r>
    </w:p>
    <w:p w:rsidR="00FA642E" w:rsidRDefault="00E06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Письменные обращения по организации питания и качеству пригото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блюд (далее – письменные обращения) отправляются на бумажном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сителе посредством почтового ящика, установленного в общедоступном месте </w:t>
      </w:r>
    </w:p>
    <w:p w:rsidR="00FA642E" w:rsidRDefault="00E06A49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2.2. Организацию работы по обработке письменных обращений граждан  осуществляет рабочая группа по координации организации питания. </w:t>
      </w:r>
    </w:p>
    <w:p w:rsidR="00FA642E" w:rsidRDefault="00E06A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Рабочая группа по координации организации питания  включает в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бя представителей Школы, родительской общественности и создается  приказом директора Школы.</w:t>
      </w:r>
    </w:p>
    <w:p w:rsidR="00FA642E" w:rsidRDefault="00E06A49" w:rsidP="00787C4A">
      <w:pPr>
        <w:tabs>
          <w:tab w:val="left" w:pos="680"/>
        </w:tabs>
        <w:spacing w:line="360" w:lineRule="auto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2.4. Письменные о</w:t>
      </w:r>
      <w:r w:rsidR="000D2845">
        <w:rPr>
          <w:sz w:val="26"/>
          <w:szCs w:val="26"/>
        </w:rPr>
        <w:t>бращения вынимаются  ежемесячно 21 числа</w:t>
      </w:r>
      <w:r>
        <w:rPr>
          <w:sz w:val="26"/>
          <w:szCs w:val="26"/>
        </w:rPr>
        <w:t>, регистр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руются, рассматриваются рабочей группой по возможности в более короткий срок, но не позднее </w:t>
      </w:r>
      <w:r w:rsidR="000D2845">
        <w:rPr>
          <w:sz w:val="26"/>
          <w:szCs w:val="26"/>
        </w:rPr>
        <w:t xml:space="preserve">трех </w:t>
      </w:r>
      <w:r>
        <w:rPr>
          <w:sz w:val="26"/>
          <w:szCs w:val="26"/>
        </w:rPr>
        <w:t>дней. Информация об обращении граж</w:t>
      </w:r>
      <w:r w:rsidR="00010AB2">
        <w:rPr>
          <w:sz w:val="26"/>
          <w:szCs w:val="26"/>
        </w:rPr>
        <w:t xml:space="preserve">дан </w:t>
      </w:r>
      <w:r w:rsidR="00F92479">
        <w:rPr>
          <w:sz w:val="26"/>
          <w:szCs w:val="26"/>
        </w:rPr>
        <w:t>направляется в комиссию по организации питания для организации дал</w:t>
      </w:r>
      <w:r w:rsidR="00F92479">
        <w:rPr>
          <w:sz w:val="26"/>
          <w:szCs w:val="26"/>
        </w:rPr>
        <w:t>ь</w:t>
      </w:r>
      <w:r w:rsidR="00F92479">
        <w:rPr>
          <w:sz w:val="26"/>
          <w:szCs w:val="26"/>
        </w:rPr>
        <w:t>нейшей работы.</w:t>
      </w:r>
    </w:p>
    <w:p w:rsidR="00FA642E" w:rsidRDefault="00E06A49">
      <w:pPr>
        <w:spacing w:line="360" w:lineRule="auto"/>
        <w:ind w:firstLine="708"/>
        <w:jc w:val="both"/>
      </w:pPr>
      <w:r>
        <w:rPr>
          <w:sz w:val="26"/>
          <w:szCs w:val="26"/>
        </w:rPr>
        <w:t>2.5. Не рассматриваются обращения, содержащие нецензурные выраж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или нечитаемый текст.</w:t>
      </w:r>
      <w:r>
        <w:rPr>
          <w:sz w:val="26"/>
          <w:szCs w:val="26"/>
        </w:rPr>
        <w:tab/>
        <w:t>Анонимные обращения граждан не рассматр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и уничтожаются.</w:t>
      </w:r>
    </w:p>
    <w:p w:rsidR="00FA642E" w:rsidRDefault="00E06A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Письменные обращения, требующие изучения и проведения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 проверки,  истребования дополнительных материалов либо принятия других мер передаются для рассмотрения в территориальный отдел главного управления образования города по району.</w:t>
      </w:r>
    </w:p>
    <w:p w:rsidR="00FA642E" w:rsidRDefault="00E06A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Сообщение о результатах рассмотрения обращения направляются гражданину в течение пяти дней со дня принятия по нему соответствующего решения</w:t>
      </w:r>
    </w:p>
    <w:p w:rsidR="00FA642E" w:rsidRDefault="00E06A49">
      <w:pPr>
        <w:spacing w:line="360" w:lineRule="auto"/>
        <w:ind w:firstLine="708"/>
        <w:jc w:val="both"/>
      </w:pPr>
      <w:r>
        <w:rPr>
          <w:sz w:val="26"/>
          <w:szCs w:val="26"/>
        </w:rPr>
        <w:t>2.8. Коллективные обращения граждан, в том числе принятые на собран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ях, рассматриваются в соответствии с настоящим Регламентом.</w:t>
      </w:r>
    </w:p>
    <w:p w:rsidR="00FA642E" w:rsidRDefault="00E06A49">
      <w:pPr>
        <w:spacing w:line="360" w:lineRule="auto"/>
        <w:ind w:firstLine="708"/>
        <w:jc w:val="both"/>
      </w:pPr>
      <w:r>
        <w:rPr>
          <w:sz w:val="26"/>
          <w:szCs w:val="26"/>
        </w:rPr>
        <w:t>2.9. Рассмотрение обращения признается завершенным и снимается с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троля, если рассмотрены все вопросы в обращении, приняты необходимые меры и заявителю дан письменный либо с его согласия устный ответ.      Немотивир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ванный, а также промежуточный ответ по исполняемому документу не может быть основанием для признания документа исполненным.</w:t>
      </w:r>
    </w:p>
    <w:p w:rsidR="00FA642E" w:rsidRDefault="00E06A49">
      <w:pPr>
        <w:spacing w:line="360" w:lineRule="auto"/>
        <w:ind w:firstLine="708"/>
        <w:jc w:val="both"/>
      </w:pPr>
      <w:r>
        <w:rPr>
          <w:sz w:val="26"/>
          <w:szCs w:val="26"/>
        </w:rPr>
        <w:t>2.10. Ответы на письменные обращения граждан подписываются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ностными лицами, рассматривавшими данный вопрос. Все документы,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зованные в ходе рассмотрения письменных обращений, вместе со справками и копией ответа формируются в дела, которые хранятся в архиве  Школы 1 год.</w:t>
      </w:r>
    </w:p>
    <w:p w:rsidR="00FA642E" w:rsidRDefault="00E06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2.11. При устном ответе на письменное обращение составляется справка, подписываемая исполнителем, в которой указывается, какие меры приняты,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гда, кем и кому дан ответ, удовлетворен ли заявитель устными разъяснениями.                                                                    </w:t>
      </w:r>
    </w:p>
    <w:p w:rsidR="00F92479" w:rsidRDefault="00F92479">
      <w:pPr>
        <w:spacing w:line="360" w:lineRule="auto"/>
        <w:jc w:val="both"/>
        <w:rPr>
          <w:sz w:val="26"/>
          <w:szCs w:val="26"/>
        </w:rPr>
      </w:pPr>
    </w:p>
    <w:p w:rsidR="00F92479" w:rsidRDefault="00F92479">
      <w:pPr>
        <w:spacing w:line="360" w:lineRule="auto"/>
        <w:jc w:val="both"/>
      </w:pPr>
    </w:p>
    <w:p w:rsidR="00FA642E" w:rsidRDefault="00FA642E">
      <w:pPr>
        <w:spacing w:line="360" w:lineRule="auto"/>
        <w:jc w:val="both"/>
        <w:rPr>
          <w:sz w:val="26"/>
          <w:szCs w:val="26"/>
        </w:rPr>
      </w:pPr>
    </w:p>
    <w:p w:rsidR="000D2845" w:rsidRDefault="000D2845">
      <w:pPr>
        <w:spacing w:line="360" w:lineRule="auto"/>
        <w:jc w:val="both"/>
        <w:rPr>
          <w:sz w:val="26"/>
          <w:szCs w:val="26"/>
        </w:rPr>
      </w:pPr>
    </w:p>
    <w:p w:rsidR="000D2845" w:rsidRDefault="000D2845">
      <w:pPr>
        <w:spacing w:line="360" w:lineRule="auto"/>
        <w:jc w:val="both"/>
        <w:rPr>
          <w:sz w:val="26"/>
          <w:szCs w:val="26"/>
        </w:rPr>
      </w:pPr>
    </w:p>
    <w:p w:rsidR="000D2845" w:rsidRDefault="000D2845" w:rsidP="000D28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Регламент обработки обращений</w:t>
      </w:r>
    </w:p>
    <w:p w:rsidR="000D2845" w:rsidRDefault="000D2845" w:rsidP="000D28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питания и качеству пригото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блюд</w:t>
      </w:r>
    </w:p>
    <w:p w:rsidR="000D2845" w:rsidRDefault="000D2845" w:rsidP="000D28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МБОУ «В-</w:t>
      </w:r>
      <w:proofErr w:type="spellStart"/>
      <w:r>
        <w:rPr>
          <w:sz w:val="26"/>
          <w:szCs w:val="26"/>
        </w:rPr>
        <w:t>Амонашенская</w:t>
      </w:r>
      <w:proofErr w:type="spellEnd"/>
      <w:r>
        <w:rPr>
          <w:sz w:val="26"/>
          <w:szCs w:val="26"/>
        </w:rPr>
        <w:t xml:space="preserve"> СОШ»</w:t>
      </w:r>
    </w:p>
    <w:p w:rsidR="000D2845" w:rsidRDefault="000D2845" w:rsidP="000D2845">
      <w:pPr>
        <w:spacing w:line="360" w:lineRule="auto"/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D2845" w:rsidTr="000D2845">
        <w:tc>
          <w:tcPr>
            <w:tcW w:w="4643" w:type="dxa"/>
          </w:tcPr>
          <w:p w:rsidR="000D2845" w:rsidRDefault="000D2845" w:rsidP="000D284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выемки предложений по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питания из ящика предложений</w:t>
            </w:r>
          </w:p>
        </w:tc>
        <w:tc>
          <w:tcPr>
            <w:tcW w:w="4644" w:type="dxa"/>
          </w:tcPr>
          <w:p w:rsidR="000D2845" w:rsidRDefault="000D2845" w:rsidP="000D284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число каждого месяца</w:t>
            </w:r>
          </w:p>
        </w:tc>
      </w:tr>
      <w:tr w:rsidR="000D2845" w:rsidTr="000D2845">
        <w:tc>
          <w:tcPr>
            <w:tcW w:w="4643" w:type="dxa"/>
          </w:tcPr>
          <w:p w:rsidR="000D2845" w:rsidRDefault="000D2845" w:rsidP="000D284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информации и принятие решения</w:t>
            </w:r>
          </w:p>
        </w:tc>
        <w:tc>
          <w:tcPr>
            <w:tcW w:w="4644" w:type="dxa"/>
          </w:tcPr>
          <w:p w:rsidR="000D2845" w:rsidRDefault="000D2845" w:rsidP="000D2845">
            <w:pPr>
              <w:tabs>
                <w:tab w:val="left" w:pos="174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3-х рабочих дней</w:t>
            </w:r>
          </w:p>
        </w:tc>
      </w:tr>
      <w:tr w:rsidR="000D2845" w:rsidTr="000D2845">
        <w:tc>
          <w:tcPr>
            <w:tcW w:w="4643" w:type="dxa"/>
          </w:tcPr>
          <w:p w:rsidR="000D2845" w:rsidRDefault="000D2845" w:rsidP="000D284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передачи предложений в целях улучшения качества питания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644" w:type="dxa"/>
          </w:tcPr>
          <w:p w:rsidR="000D2845" w:rsidRDefault="000D2845" w:rsidP="000D2845">
            <w:pPr>
              <w:tabs>
                <w:tab w:val="left" w:pos="150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число каждого месяца</w:t>
            </w:r>
            <w:bookmarkStart w:id="0" w:name="_GoBack"/>
            <w:bookmarkEnd w:id="0"/>
          </w:p>
        </w:tc>
      </w:tr>
    </w:tbl>
    <w:p w:rsidR="000D2845" w:rsidRDefault="000D2845" w:rsidP="000D2845">
      <w:pPr>
        <w:spacing w:line="360" w:lineRule="auto"/>
        <w:jc w:val="center"/>
        <w:rPr>
          <w:sz w:val="26"/>
          <w:szCs w:val="26"/>
        </w:rPr>
      </w:pPr>
    </w:p>
    <w:sectPr w:rsidR="000D2845">
      <w:pgSz w:w="11906" w:h="16838"/>
      <w:pgMar w:top="1134" w:right="1134" w:bottom="85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21" w:rsidRDefault="00C10521">
      <w:r>
        <w:separator/>
      </w:r>
    </w:p>
  </w:endnote>
  <w:endnote w:type="continuationSeparator" w:id="0">
    <w:p w:rsidR="00C10521" w:rsidRDefault="00C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21" w:rsidRDefault="00C10521">
      <w:r>
        <w:separator/>
      </w:r>
    </w:p>
  </w:footnote>
  <w:footnote w:type="continuationSeparator" w:id="0">
    <w:p w:rsidR="00C10521" w:rsidRDefault="00C1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10"/>
    <w:multiLevelType w:val="multilevel"/>
    <w:tmpl w:val="AFA6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2B1884"/>
    <w:multiLevelType w:val="multilevel"/>
    <w:tmpl w:val="52527F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2E"/>
    <w:rsid w:val="00010AB2"/>
    <w:rsid w:val="000D2845"/>
    <w:rsid w:val="0017030D"/>
    <w:rsid w:val="004565F5"/>
    <w:rsid w:val="0069508B"/>
    <w:rsid w:val="00787C4A"/>
    <w:rsid w:val="00880E5C"/>
    <w:rsid w:val="00C10521"/>
    <w:rsid w:val="00E06A49"/>
    <w:rsid w:val="00F92479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u w:val="single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u w:val="single"/>
    </w:rPr>
  </w:style>
  <w:style w:type="character" w:customStyle="1" w:styleId="WW8Num6z0">
    <w:name w:val="WW8Num6z0"/>
    <w:qFormat/>
    <w:rPr>
      <w:u w:val="single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6"/>
      <w:szCs w:val="26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8z0">
    <w:name w:val="WW8Num8z0"/>
    <w:qFormat/>
    <w:rPr>
      <w:u w:val="none"/>
    </w:rPr>
  </w:style>
  <w:style w:type="character" w:customStyle="1" w:styleId="WW8Num10z0">
    <w:name w:val="WW8Num10z0"/>
    <w:qFormat/>
    <w:rPr>
      <w:u w:val="single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Символ нумерации"/>
    <w:qFormat/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28"/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pPr>
      <w:jc w:val="right"/>
    </w:pPr>
    <w:rPr>
      <w:sz w:val="28"/>
    </w:rPr>
  </w:style>
  <w:style w:type="paragraph" w:styleId="a5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qFormat/>
    <w:pPr>
      <w:jc w:val="right"/>
    </w:pPr>
  </w:style>
  <w:style w:type="paragraph" w:styleId="ab">
    <w:name w:val="Body Text Indent"/>
    <w:basedOn w:val="a"/>
    <w:pPr>
      <w:ind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6"/>
    <w:qFormat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Balloon Text"/>
    <w:basedOn w:val="a"/>
    <w:link w:val="af1"/>
    <w:uiPriority w:val="99"/>
    <w:semiHidden/>
    <w:unhideWhenUsed/>
    <w:rsid w:val="004565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5F5"/>
    <w:rPr>
      <w:rFonts w:ascii="Tahoma" w:eastAsia="Times New Roman" w:hAnsi="Tahoma" w:cs="Tahoma"/>
      <w:sz w:val="16"/>
      <w:szCs w:val="16"/>
      <w:lang w:val="ru-RU" w:bidi="ar-SA"/>
    </w:rPr>
  </w:style>
  <w:style w:type="table" w:styleId="af2">
    <w:name w:val="Table Grid"/>
    <w:basedOn w:val="a1"/>
    <w:uiPriority w:val="59"/>
    <w:rsid w:val="0045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</dc:title>
  <dc:subject/>
  <dc:creator>helper</dc:creator>
  <cp:keywords/>
  <dc:description/>
  <cp:lastModifiedBy>User</cp:lastModifiedBy>
  <cp:revision>10</cp:revision>
  <cp:lastPrinted>2011-04-22T11:00:00Z</cp:lastPrinted>
  <dcterms:created xsi:type="dcterms:W3CDTF">2017-11-08T06:34:00Z</dcterms:created>
  <dcterms:modified xsi:type="dcterms:W3CDTF">2021-03-15T06:22:00Z</dcterms:modified>
  <dc:language>en-US</dc:language>
</cp:coreProperties>
</file>