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FE" w:rsidRPr="001A4617" w:rsidRDefault="00B07CFE" w:rsidP="00B0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«В-Амонашенская СОШ»</w:t>
      </w:r>
    </w:p>
    <w:p w:rsidR="002651DE" w:rsidRPr="002651DE" w:rsidRDefault="00484920" w:rsidP="002651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06 апреля по 11</w:t>
      </w:r>
      <w:r w:rsidR="002651DE" w:rsidRPr="002651DE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2020 г.</w:t>
      </w:r>
    </w:p>
    <w:tbl>
      <w:tblPr>
        <w:tblStyle w:val="a3"/>
        <w:tblW w:w="0" w:type="auto"/>
        <w:tblLook w:val="04A0"/>
      </w:tblPr>
      <w:tblGrid>
        <w:gridCol w:w="3211"/>
        <w:gridCol w:w="8343"/>
      </w:tblGrid>
      <w:tr w:rsidR="00B07CFE" w:rsidTr="00ED771B">
        <w:tc>
          <w:tcPr>
            <w:tcW w:w="3211" w:type="dxa"/>
          </w:tcPr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343" w:type="dxa"/>
          </w:tcPr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B07CFE" w:rsidTr="00ED771B">
        <w:tc>
          <w:tcPr>
            <w:tcW w:w="3211" w:type="dxa"/>
          </w:tcPr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ED771B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43" w:type="dxa"/>
          </w:tcPr>
          <w:p w:rsidR="00AD776D" w:rsidRPr="00ED771B" w:rsidRDefault="00AD776D" w:rsidP="00E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sz w:val="24"/>
                <w:szCs w:val="24"/>
              </w:rPr>
              <w:t>1. Параграф № 34. Двоеточие в бессоюзном сложном предложении. Изучить правило, составить схему, выполнить упражнение № 197.</w:t>
            </w:r>
          </w:p>
          <w:p w:rsidR="00AD776D" w:rsidRPr="00ED771B" w:rsidRDefault="00AD776D" w:rsidP="00E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sz w:val="24"/>
                <w:szCs w:val="24"/>
              </w:rPr>
              <w:t xml:space="preserve">     2. Параграф № 35. Тире в бессоюзном сложном предложении. Изучить правило, составить схему, выполнить упражнение № 200.</w:t>
            </w:r>
          </w:p>
          <w:p w:rsidR="00AD776D" w:rsidRPr="00ED771B" w:rsidRDefault="00AD776D" w:rsidP="00E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sz w:val="24"/>
                <w:szCs w:val="24"/>
              </w:rPr>
              <w:t xml:space="preserve">     3. Сочинение по картине </w:t>
            </w:r>
            <w:proofErr w:type="spellStart"/>
            <w:r w:rsidRPr="00ED771B">
              <w:rPr>
                <w:rFonts w:ascii="Times New Roman" w:hAnsi="Times New Roman" w:cs="Times New Roman"/>
                <w:sz w:val="24"/>
                <w:szCs w:val="24"/>
              </w:rPr>
              <w:t>Н.Ромадина</w:t>
            </w:r>
            <w:proofErr w:type="spellEnd"/>
            <w:r w:rsidRPr="00ED771B">
              <w:rPr>
                <w:rFonts w:ascii="Times New Roman" w:hAnsi="Times New Roman" w:cs="Times New Roman"/>
                <w:sz w:val="24"/>
                <w:szCs w:val="24"/>
              </w:rPr>
              <w:t xml:space="preserve"> «Село Хмелёвка» </w:t>
            </w:r>
          </w:p>
          <w:p w:rsidR="00B07CFE" w:rsidRPr="00ED771B" w:rsidRDefault="00AD776D" w:rsidP="00E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sz w:val="24"/>
                <w:szCs w:val="24"/>
              </w:rPr>
              <w:t xml:space="preserve">     4. Параграф № 36. Синтаксический и пунктуационный разбор БСП.  Повторение по теме «Бессоюзное сложное предложение». Подготовиться к зачету по вопросам на стр.140-141, выполнить упражнение № 206</w:t>
            </w:r>
          </w:p>
        </w:tc>
      </w:tr>
      <w:tr w:rsidR="00B07CFE" w:rsidTr="00ED771B">
        <w:tc>
          <w:tcPr>
            <w:tcW w:w="3211" w:type="dxa"/>
          </w:tcPr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ED771B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343" w:type="dxa"/>
          </w:tcPr>
          <w:p w:rsidR="00AD776D" w:rsidRPr="00ED771B" w:rsidRDefault="00AD776D" w:rsidP="00E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sz w:val="24"/>
                <w:szCs w:val="24"/>
              </w:rPr>
              <w:t xml:space="preserve">1. А.А.Блок. Выполнить конспект статьи учебника о жизни и творчестве поэта. Стихотворения «Ветер принес издалёка…», «О, весна без конца и без краю…». Своеобразие лирических интонаций А.А.Блока. Выразительное чтение стихотворений. Подготовить чтение наизусть и письменный анализ одного стихотворения (по выбору). </w:t>
            </w:r>
          </w:p>
          <w:p w:rsidR="00B07CFE" w:rsidRPr="00ED771B" w:rsidRDefault="00AD776D" w:rsidP="00E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sz w:val="24"/>
                <w:szCs w:val="24"/>
              </w:rPr>
              <w:t xml:space="preserve">     2. В.В.Маяковский. Выполнить конспект статьи учебника о жизни и творчестве поэта. Новаторство Маяковского. Своеобразие стиха, ритма, словотворчества В.В.Маяковского. Выразительное чтение стихотворений. Подготовить чтение наизусть и письменный анализ одного стихотворения (по выбору)</w:t>
            </w:r>
          </w:p>
        </w:tc>
      </w:tr>
      <w:tr w:rsidR="00B07CFE" w:rsidTr="00ED771B">
        <w:tc>
          <w:tcPr>
            <w:tcW w:w="3211" w:type="dxa"/>
          </w:tcPr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ED771B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343" w:type="dxa"/>
          </w:tcPr>
          <w:p w:rsidR="007B1CD3" w:rsidRPr="00ED771B" w:rsidRDefault="007B1CD3" w:rsidP="00ED7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21. 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161 Выполнить по заданию</w:t>
            </w:r>
          </w:p>
          <w:p w:rsidR="007B1CD3" w:rsidRPr="00ED771B" w:rsidRDefault="007B1CD3" w:rsidP="00ED7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22. 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161 Выполнить по заданию</w:t>
            </w:r>
          </w:p>
          <w:p w:rsidR="007B1CD3" w:rsidRPr="00ED771B" w:rsidRDefault="007B1CD3" w:rsidP="00ED7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23. 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162 Прочитайте резюме и выполнить по заданию</w:t>
            </w:r>
          </w:p>
          <w:p w:rsidR="007B1CD3" w:rsidRPr="00ED771B" w:rsidRDefault="007B1CD3" w:rsidP="00ED7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24. 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162  написать свое резюме</w:t>
            </w:r>
          </w:p>
          <w:p w:rsidR="007B1CD3" w:rsidRPr="00ED771B" w:rsidRDefault="007B1CD3" w:rsidP="00ED7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25. 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163  Прочитайте газетные объявления  и выполнить по заданию</w:t>
            </w:r>
          </w:p>
          <w:p w:rsidR="00B07CFE" w:rsidRPr="00ED771B" w:rsidRDefault="007B1CD3" w:rsidP="00ED77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26. 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163  Прочитайте резюме и выполнить по заданию</w:t>
            </w:r>
          </w:p>
        </w:tc>
      </w:tr>
      <w:tr w:rsidR="00E802BB" w:rsidTr="00ED771B">
        <w:trPr>
          <w:trHeight w:val="654"/>
        </w:trPr>
        <w:tc>
          <w:tcPr>
            <w:tcW w:w="3211" w:type="dxa"/>
          </w:tcPr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2BB" w:rsidRPr="00ED771B" w:rsidRDefault="00E802B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E802BB" w:rsidRPr="00ED771B" w:rsidRDefault="00E802B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8343" w:type="dxa"/>
          </w:tcPr>
          <w:p w:rsidR="00E802BB" w:rsidRPr="00ED771B" w:rsidRDefault="00ED771B" w:rsidP="00E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="00E802BB" w:rsidRPr="00ED771B">
              <w:rPr>
                <w:rFonts w:ascii="Times New Roman" w:hAnsi="Times New Roman" w:cs="Times New Roman"/>
                <w:sz w:val="24"/>
                <w:szCs w:val="24"/>
              </w:rPr>
              <w:t>№ 71-80</w:t>
            </w:r>
          </w:p>
          <w:p w:rsidR="00E802BB" w:rsidRPr="00ED771B" w:rsidRDefault="00ED771B" w:rsidP="00E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="00E802BB" w:rsidRPr="00ED771B">
              <w:rPr>
                <w:rFonts w:ascii="Times New Roman" w:hAnsi="Times New Roman" w:cs="Times New Roman"/>
                <w:sz w:val="24"/>
                <w:szCs w:val="24"/>
              </w:rPr>
              <w:t>№ 81-90</w:t>
            </w:r>
          </w:p>
          <w:p w:rsidR="00E802BB" w:rsidRPr="00ED771B" w:rsidRDefault="00ED771B" w:rsidP="00E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E802BB" w:rsidRPr="00ED771B">
              <w:rPr>
                <w:rFonts w:ascii="Times New Roman" w:hAnsi="Times New Roman" w:cs="Times New Roman"/>
                <w:sz w:val="24"/>
                <w:szCs w:val="24"/>
              </w:rPr>
              <w:t>№ 95-100</w:t>
            </w:r>
          </w:p>
          <w:p w:rsidR="00E802BB" w:rsidRPr="00ED771B" w:rsidRDefault="00ED771B" w:rsidP="00E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802BB" w:rsidRPr="00ED771B">
              <w:rPr>
                <w:rFonts w:ascii="Times New Roman" w:hAnsi="Times New Roman" w:cs="Times New Roman"/>
                <w:sz w:val="24"/>
                <w:szCs w:val="24"/>
              </w:rPr>
              <w:t>№  101-105</w:t>
            </w:r>
          </w:p>
          <w:p w:rsidR="00E802BB" w:rsidRPr="00ED771B" w:rsidRDefault="00ED771B" w:rsidP="00E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802BB" w:rsidRPr="00ED771B">
              <w:rPr>
                <w:rFonts w:ascii="Times New Roman" w:hAnsi="Times New Roman" w:cs="Times New Roman"/>
                <w:sz w:val="24"/>
                <w:szCs w:val="24"/>
              </w:rPr>
              <w:t>№ 106-110</w:t>
            </w:r>
          </w:p>
        </w:tc>
      </w:tr>
      <w:tr w:rsidR="00B07CFE" w:rsidTr="00ED771B">
        <w:tc>
          <w:tcPr>
            <w:tcW w:w="3211" w:type="dxa"/>
          </w:tcPr>
          <w:p w:rsidR="00B07CFE" w:rsidRPr="00ED771B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8343" w:type="dxa"/>
          </w:tcPr>
          <w:p w:rsidR="00B07CFE" w:rsidRPr="00ED771B" w:rsidRDefault="00584718" w:rsidP="00ED7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1.2 разделы: 1.2.1-1.2.3. с 13-18. Знать различие моделей</w:t>
            </w:r>
          </w:p>
        </w:tc>
      </w:tr>
      <w:tr w:rsidR="00B07CFE" w:rsidTr="00ED771B">
        <w:tc>
          <w:tcPr>
            <w:tcW w:w="3211" w:type="dxa"/>
          </w:tcPr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ED771B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8343" w:type="dxa"/>
          </w:tcPr>
          <w:p w:rsidR="00C32C46" w:rsidRPr="00ED771B" w:rsidRDefault="00C32C46" w:rsidP="00E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sz w:val="24"/>
                <w:szCs w:val="24"/>
              </w:rPr>
              <w:t>параграф 6, ответить письменно на вопросы №1-4;</w:t>
            </w:r>
          </w:p>
          <w:p w:rsidR="00B07CFE" w:rsidRPr="00ED771B" w:rsidRDefault="00C32C46" w:rsidP="00E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sz w:val="24"/>
                <w:szCs w:val="24"/>
              </w:rPr>
              <w:t>параграф 8, ответить письменно на вопросы №1,3; задание 3, стр.80-81</w:t>
            </w:r>
          </w:p>
        </w:tc>
      </w:tr>
      <w:tr w:rsidR="00B07CFE" w:rsidTr="00ED771B">
        <w:tc>
          <w:tcPr>
            <w:tcW w:w="3211" w:type="dxa"/>
          </w:tcPr>
          <w:p w:rsidR="00B07CFE" w:rsidRPr="00ED771B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343" w:type="dxa"/>
          </w:tcPr>
          <w:p w:rsidR="00B07CFE" w:rsidRPr="00ED771B" w:rsidRDefault="00C32C46" w:rsidP="00ED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sz w:val="24"/>
                <w:szCs w:val="24"/>
              </w:rPr>
              <w:t>параграф 23, ответить письменно на вопросы №1, 4, 5, 6 «Проверь себя»</w:t>
            </w:r>
          </w:p>
        </w:tc>
      </w:tr>
      <w:tr w:rsidR="00B07CFE" w:rsidTr="00ED771B">
        <w:tc>
          <w:tcPr>
            <w:tcW w:w="3211" w:type="dxa"/>
          </w:tcPr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ED771B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343" w:type="dxa"/>
          </w:tcPr>
          <w:tbl>
            <w:tblPr>
              <w:tblW w:w="8115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8121"/>
            </w:tblGrid>
            <w:tr w:rsidR="00C32C46" w:rsidRPr="00ED771B" w:rsidTr="00904708">
              <w:tc>
                <w:tcPr>
                  <w:tcW w:w="8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2C46" w:rsidRPr="00ED771B" w:rsidRDefault="00C32C46" w:rsidP="00ED771B">
                  <w:pPr>
                    <w:pStyle w:val="TableContents"/>
                    <w:rPr>
                      <w:rFonts w:cs="Times New Roman"/>
                    </w:rPr>
                  </w:pPr>
                  <w:r w:rsidRPr="00ED771B">
                    <w:rPr>
                      <w:rFonts w:cs="Times New Roman"/>
                    </w:rPr>
                    <w:t>п. 57 и п. 58. Заполнить таблицу в тетради</w:t>
                  </w:r>
                </w:p>
                <w:p w:rsidR="00C32C46" w:rsidRPr="00ED771B" w:rsidRDefault="00C32C46" w:rsidP="00ED771B">
                  <w:pPr>
                    <w:pStyle w:val="TableContents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ED771B">
                    <w:rPr>
                      <w:rFonts w:cs="Times New Roman"/>
                      <w:b/>
                      <w:bCs/>
                    </w:rPr>
                    <w:t>Восточный макрорегион</w:t>
                  </w:r>
                </w:p>
                <w:tbl>
                  <w:tblPr>
                    <w:tblW w:w="8005" w:type="dxa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669"/>
                    <w:gridCol w:w="2668"/>
                    <w:gridCol w:w="2668"/>
                  </w:tblGrid>
                  <w:tr w:rsidR="00C32C46" w:rsidRPr="00ED771B" w:rsidTr="00904708">
                    <w:tc>
                      <w:tcPr>
                        <w:tcW w:w="26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6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  <w:b/>
                            <w:bCs/>
                          </w:rPr>
                        </w:pPr>
                        <w:r w:rsidRPr="00ED771B">
                          <w:rPr>
                            <w:rFonts w:cs="Times New Roman"/>
                            <w:b/>
                            <w:bCs/>
                          </w:rPr>
                          <w:t>Западная Сибирь</w:t>
                        </w:r>
                      </w:p>
                    </w:tc>
                    <w:tc>
                      <w:tcPr>
                        <w:tcW w:w="26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  <w:b/>
                            <w:bCs/>
                          </w:rPr>
                        </w:pPr>
                        <w:r w:rsidRPr="00ED771B">
                          <w:rPr>
                            <w:rFonts w:cs="Times New Roman"/>
                            <w:b/>
                            <w:bCs/>
                          </w:rPr>
                          <w:t>Восточная Сибирь</w:t>
                        </w:r>
                      </w:p>
                    </w:tc>
                  </w:tr>
                  <w:tr w:rsidR="00C32C46" w:rsidRPr="00ED771B" w:rsidTr="00904708"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  <w:r w:rsidRPr="00ED771B">
                          <w:rPr>
                            <w:rFonts w:cs="Times New Roman"/>
                          </w:rPr>
                          <w:t>1. ЭГП</w:t>
                        </w: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32C46" w:rsidRPr="00ED771B" w:rsidTr="00904708"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  <w:r w:rsidRPr="00ED771B">
                          <w:rPr>
                            <w:rFonts w:cs="Times New Roman"/>
                          </w:rPr>
                          <w:t>2. Состав</w:t>
                        </w: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32C46" w:rsidRPr="00ED771B" w:rsidTr="00904708"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  <w:r w:rsidRPr="00ED771B">
                          <w:rPr>
                            <w:rFonts w:cs="Times New Roman"/>
                          </w:rPr>
                          <w:t>3.Природные условия</w:t>
                        </w: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32C46" w:rsidRPr="00ED771B" w:rsidTr="00904708"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  <w:r w:rsidRPr="00ED771B">
                          <w:rPr>
                            <w:rFonts w:cs="Times New Roman"/>
                          </w:rPr>
                          <w:t>4. Природные ресурсы</w:t>
                        </w: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32C46" w:rsidRPr="00ED771B" w:rsidTr="00904708"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  <w:r w:rsidRPr="00ED771B">
                          <w:rPr>
                            <w:rFonts w:cs="Times New Roman"/>
                          </w:rPr>
                          <w:t>5. Отрасли специализации</w:t>
                        </w: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32C46" w:rsidRPr="00ED771B" w:rsidTr="00904708"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  <w:r w:rsidRPr="00ED771B">
                          <w:rPr>
                            <w:rFonts w:cs="Times New Roman"/>
                          </w:rPr>
                          <w:t>6. ТПК</w:t>
                        </w: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32C46" w:rsidRPr="00ED771B" w:rsidTr="00904708"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  <w:r w:rsidRPr="00ED771B">
                          <w:rPr>
                            <w:rFonts w:cs="Times New Roman"/>
                          </w:rPr>
                          <w:t>7. Проблемы</w:t>
                        </w: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32C46" w:rsidRPr="00ED771B" w:rsidTr="00904708"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  <w:r w:rsidRPr="00ED771B">
                          <w:rPr>
                            <w:rFonts w:cs="Times New Roman"/>
                          </w:rPr>
                          <w:t>8. Перспективы развития</w:t>
                        </w: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668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C32C46" w:rsidRPr="00ED771B" w:rsidRDefault="00C32C46" w:rsidP="00ED771B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C32C46" w:rsidRPr="00ED771B" w:rsidRDefault="00C32C46" w:rsidP="00ED771B">
                  <w:pPr>
                    <w:pStyle w:val="TableContents"/>
                    <w:rPr>
                      <w:rFonts w:cs="Times New Roman"/>
                    </w:rPr>
                  </w:pPr>
                </w:p>
              </w:tc>
            </w:tr>
          </w:tbl>
          <w:p w:rsidR="00B07CFE" w:rsidRPr="00ED771B" w:rsidRDefault="00B07CFE" w:rsidP="00ED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CFE" w:rsidTr="00ED771B">
        <w:tc>
          <w:tcPr>
            <w:tcW w:w="3211" w:type="dxa"/>
          </w:tcPr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ED771B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343" w:type="dxa"/>
          </w:tcPr>
          <w:p w:rsidR="003E643C" w:rsidRPr="00ED771B" w:rsidRDefault="003E643C" w:rsidP="00ED7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sz w:val="24"/>
                <w:szCs w:val="24"/>
              </w:rPr>
              <w:t>С.255-258 упр.1,2,4 (письменно)</w:t>
            </w:r>
          </w:p>
          <w:p w:rsidR="00B07CFE" w:rsidRPr="00ED771B" w:rsidRDefault="003E643C" w:rsidP="00ED7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sz w:val="24"/>
                <w:szCs w:val="24"/>
              </w:rPr>
              <w:t xml:space="preserve">Вопросы №1-4 </w:t>
            </w:r>
            <w:proofErr w:type="gramStart"/>
            <w:r w:rsidRPr="00ED7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771B">
              <w:rPr>
                <w:rFonts w:ascii="Times New Roman" w:hAnsi="Times New Roman" w:cs="Times New Roman"/>
                <w:sz w:val="24"/>
                <w:szCs w:val="24"/>
              </w:rPr>
              <w:t xml:space="preserve"> с.262 с помощью п.19.</w:t>
            </w:r>
          </w:p>
        </w:tc>
      </w:tr>
      <w:tr w:rsidR="00B07CFE" w:rsidTr="00ED771B">
        <w:tc>
          <w:tcPr>
            <w:tcW w:w="3211" w:type="dxa"/>
          </w:tcPr>
          <w:p w:rsidR="00B07CFE" w:rsidRPr="00ED771B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343" w:type="dxa"/>
          </w:tcPr>
          <w:p w:rsidR="003E643C" w:rsidRPr="00ED771B" w:rsidRDefault="003E643C" w:rsidP="00ED7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sz w:val="24"/>
                <w:szCs w:val="24"/>
              </w:rPr>
              <w:t xml:space="preserve">С. 116-118 вопросы </w:t>
            </w:r>
            <w:proofErr w:type="gramStart"/>
            <w:r w:rsidRPr="00ED7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771B">
              <w:rPr>
                <w:rFonts w:ascii="Times New Roman" w:hAnsi="Times New Roman" w:cs="Times New Roman"/>
                <w:sz w:val="24"/>
                <w:szCs w:val="24"/>
              </w:rPr>
              <w:t xml:space="preserve"> с.118 устно</w:t>
            </w:r>
          </w:p>
          <w:p w:rsidR="00B07CFE" w:rsidRPr="00ED771B" w:rsidRDefault="003E643C" w:rsidP="00ED7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конспект «Методы селекции растений и животных» с помощью интернета</w:t>
            </w:r>
          </w:p>
        </w:tc>
      </w:tr>
      <w:tr w:rsidR="00B07CFE" w:rsidTr="00ED771B">
        <w:tc>
          <w:tcPr>
            <w:tcW w:w="3211" w:type="dxa"/>
          </w:tcPr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ED771B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8343" w:type="dxa"/>
          </w:tcPr>
          <w:p w:rsidR="00C32C46" w:rsidRPr="00ED771B" w:rsidRDefault="00C32C46" w:rsidP="00ED7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Конфликт. Правило поведения в конфликтной ситуации.</w:t>
            </w:r>
          </w:p>
          <w:p w:rsidR="00B07CFE" w:rsidRPr="00ED771B" w:rsidRDefault="00C32C46" w:rsidP="00ED7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ВОПРОСЫ: </w:t>
            </w:r>
            <w:r w:rsidRPr="00ED7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Психологическая уравновешенность в конфликтных ситуациях.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      </w:r>
          </w:p>
        </w:tc>
      </w:tr>
      <w:tr w:rsidR="00B07CFE" w:rsidTr="00ED771B">
        <w:trPr>
          <w:trHeight w:val="70"/>
        </w:trPr>
        <w:tc>
          <w:tcPr>
            <w:tcW w:w="3211" w:type="dxa"/>
          </w:tcPr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1B" w:rsidRDefault="00ED771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ED771B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343" w:type="dxa"/>
          </w:tcPr>
          <w:p w:rsidR="00C32C46" w:rsidRPr="00ED771B" w:rsidRDefault="00C32C46" w:rsidP="00ED7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№ 1.</w:t>
            </w:r>
          </w:p>
          <w:p w:rsidR="00C32C46" w:rsidRPr="00ED771B" w:rsidRDefault="00C32C46" w:rsidP="00ED7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Составьте свой индивидуальный комплекс утренней зарядки, оформите его в своей тетради и выполните его, </w:t>
            </w:r>
            <w:r w:rsidRPr="00ED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упражнений).</w:t>
            </w:r>
          </w:p>
          <w:p w:rsidR="00C32C46" w:rsidRPr="00ED771B" w:rsidRDefault="00C32C46" w:rsidP="00ED77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№ 2.</w:t>
            </w:r>
          </w:p>
          <w:p w:rsidR="00C32C46" w:rsidRPr="00ED771B" w:rsidRDefault="00C32C46" w:rsidP="00ED7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презентацию или доклад: «Биография российского или советского спортсмена (спортсменки).</w:t>
            </w:r>
          </w:p>
          <w:p w:rsidR="00C32C46" w:rsidRPr="00ED771B" w:rsidRDefault="00C32C46" w:rsidP="00ED77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№ 3.</w:t>
            </w:r>
          </w:p>
          <w:p w:rsidR="00C32C46" w:rsidRPr="00ED771B" w:rsidRDefault="00C32C46" w:rsidP="00ED7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задания. Написать в тетради по физической культуре правильные ответы.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1.Написать, где проходили первые Олимпийские игры современности.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 каком общественном деятеле идет речь: «Заслуга этого человека состоит в том, что он возродил в современном мире традиции Древней Эллады, где атлеты соревновались за право считаться самым сильным, самым быстрым, самым ловким».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Самоконтролем называют …(написать)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eastAsia="Calibri" w:hAnsi="Times New Roman" w:cs="Times New Roman"/>
                <w:sz w:val="24"/>
                <w:szCs w:val="24"/>
              </w:rPr>
              <w:t>а) регулярное соблюдение спортсменом за состоянием своего здоровья, физического развития, самочувствия при занятиях физической культурой и  спортом.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состояния здоровья, физического развития, осуществляемый врачом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eastAsia="Calibri" w:hAnsi="Times New Roman" w:cs="Times New Roman"/>
                <w:sz w:val="24"/>
                <w:szCs w:val="24"/>
              </w:rPr>
              <w:t>с) единую систему охраны здоровья и всестороннего развития физкультурника и спортсмена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Родиной волейбола как спортивной  игры  в конце XIX века является…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5. «</w:t>
            </w:r>
            <w:r w:rsidRPr="00ED7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Старт, стартовый разгон, бег по дистанции, финиширование» - это фазы дистанции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eastAsia="Calibri" w:hAnsi="Times New Roman" w:cs="Times New Roman"/>
                <w:sz w:val="24"/>
                <w:szCs w:val="24"/>
              </w:rPr>
              <w:t>а) спринтерского бега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eastAsia="Calibri" w:hAnsi="Times New Roman" w:cs="Times New Roman"/>
                <w:sz w:val="24"/>
                <w:szCs w:val="24"/>
              </w:rPr>
              <w:t>в) конькового хода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eastAsia="Calibri" w:hAnsi="Times New Roman" w:cs="Times New Roman"/>
                <w:sz w:val="24"/>
                <w:szCs w:val="24"/>
              </w:rPr>
              <w:t>с) бега по пересеченной местности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7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ED77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Назовите вид спорта, о котором идет речь: </w:t>
            </w:r>
            <w:r w:rsidRPr="00ED77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«Спортивная игра с мячом двух команд. Проводится на ровной площадке 18*9метров. Мяч должен иметь окружность 640-660 мм</w:t>
            </w:r>
            <w:proofErr w:type="gramStart"/>
            <w:r w:rsidRPr="00ED77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D77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D77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ED77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весить 260- 280гр.»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ED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Стритбол</w:t>
            </w:r>
            <w:proofErr w:type="spellEnd"/>
            <w:r w:rsidRPr="00ED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это разновидность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eastAsia="Calibri" w:hAnsi="Times New Roman" w:cs="Times New Roman"/>
                <w:sz w:val="24"/>
                <w:szCs w:val="24"/>
              </w:rPr>
              <w:t>а) баскетбола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ED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футбола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eastAsia="Calibri" w:hAnsi="Times New Roman" w:cs="Times New Roman"/>
                <w:sz w:val="24"/>
                <w:szCs w:val="24"/>
              </w:rPr>
              <w:t>с) гандбола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 </w:t>
            </w:r>
            <w:r w:rsidRPr="00ED7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Что называют атрофией мышц </w:t>
            </w:r>
          </w:p>
          <w:p w:rsidR="00C32C46" w:rsidRPr="00ED771B" w:rsidRDefault="00C32C46" w:rsidP="00ED77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D7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ED771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увеличение общей мышечной массы организма</w:t>
            </w:r>
          </w:p>
          <w:p w:rsidR="00B07CFE" w:rsidRPr="00ED771B" w:rsidRDefault="00C32C46" w:rsidP="00ED7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71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в) уменьшение общей мышечной массы организма</w:t>
            </w:r>
            <w:bookmarkStart w:id="0" w:name="_GoBack"/>
            <w:bookmarkEnd w:id="0"/>
          </w:p>
        </w:tc>
      </w:tr>
    </w:tbl>
    <w:p w:rsidR="00B07CFE" w:rsidRDefault="00B07CFE" w:rsidP="00B07CFE"/>
    <w:p w:rsidR="00F1377E" w:rsidRDefault="00F1377E"/>
    <w:sectPr w:rsidR="00F1377E" w:rsidSect="00ED771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40F"/>
    <w:rsid w:val="002651DE"/>
    <w:rsid w:val="0038040F"/>
    <w:rsid w:val="003E643C"/>
    <w:rsid w:val="00484920"/>
    <w:rsid w:val="00584718"/>
    <w:rsid w:val="007B1CD3"/>
    <w:rsid w:val="00AD776D"/>
    <w:rsid w:val="00B07CFE"/>
    <w:rsid w:val="00C32C46"/>
    <w:rsid w:val="00E802BB"/>
    <w:rsid w:val="00ED771B"/>
    <w:rsid w:val="00F1377E"/>
    <w:rsid w:val="00F4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643C"/>
    <w:pPr>
      <w:spacing w:after="0" w:line="240" w:lineRule="auto"/>
    </w:pPr>
  </w:style>
  <w:style w:type="paragraph" w:customStyle="1" w:styleId="TableContents">
    <w:name w:val="Table Contents"/>
    <w:basedOn w:val="a"/>
    <w:rsid w:val="00C32C4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643C"/>
    <w:pPr>
      <w:spacing w:after="0" w:line="240" w:lineRule="auto"/>
    </w:pPr>
  </w:style>
  <w:style w:type="paragraph" w:customStyle="1" w:styleId="TableContents">
    <w:name w:val="Table Contents"/>
    <w:basedOn w:val="a"/>
    <w:rsid w:val="00C32C4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литература</cp:lastModifiedBy>
  <cp:revision>12</cp:revision>
  <dcterms:created xsi:type="dcterms:W3CDTF">2020-04-12T18:10:00Z</dcterms:created>
  <dcterms:modified xsi:type="dcterms:W3CDTF">2020-04-13T02:35:00Z</dcterms:modified>
</cp:coreProperties>
</file>